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94E5" w14:textId="77777777" w:rsidR="0062078B" w:rsidRDefault="0062078B">
      <w:pPr>
        <w:pStyle w:val="Title"/>
        <w:rPr>
          <w:sz w:val="52"/>
        </w:rPr>
      </w:pPr>
    </w:p>
    <w:p w14:paraId="1493FE78" w14:textId="77777777" w:rsidR="00126B05" w:rsidRDefault="00126B05">
      <w:pPr>
        <w:pStyle w:val="Title"/>
        <w:rPr>
          <w:sz w:val="52"/>
        </w:rPr>
      </w:pPr>
      <w:r>
        <w:rPr>
          <w:sz w:val="52"/>
        </w:rPr>
        <w:t>B A Y L O R</w:t>
      </w:r>
    </w:p>
    <w:p w14:paraId="0C95FD04" w14:textId="77777777" w:rsidR="00126B05" w:rsidRDefault="00126B05">
      <w:pPr>
        <w:pStyle w:val="Subtitle"/>
      </w:pPr>
      <w:r>
        <w:t>U N I V E R S I T Y</w:t>
      </w:r>
    </w:p>
    <w:p w14:paraId="71183780" w14:textId="77777777" w:rsidR="00126B05" w:rsidRDefault="00126B05">
      <w:pPr>
        <w:jc w:val="both"/>
      </w:pPr>
    </w:p>
    <w:p w14:paraId="49161A6B" w14:textId="77777777" w:rsidR="00126B05" w:rsidRDefault="00126B05">
      <w:pPr>
        <w:jc w:val="both"/>
      </w:pPr>
    </w:p>
    <w:p w14:paraId="70004A84" w14:textId="77777777" w:rsidR="000002B9" w:rsidRDefault="000002B9">
      <w:pPr>
        <w:jc w:val="both"/>
        <w:rPr>
          <w:rFonts w:ascii="Bookman Old Style" w:hAnsi="Bookman Old Style"/>
        </w:rPr>
      </w:pPr>
    </w:p>
    <w:p w14:paraId="5637AD60" w14:textId="77777777" w:rsidR="000002B9" w:rsidRDefault="000002B9">
      <w:pPr>
        <w:jc w:val="both"/>
        <w:rPr>
          <w:rFonts w:ascii="Bookman Old Style" w:hAnsi="Bookman Old Style"/>
        </w:rPr>
      </w:pPr>
    </w:p>
    <w:p w14:paraId="31032CCB" w14:textId="71D3DFAA" w:rsidR="000002B9" w:rsidRDefault="00063B7B">
      <w:pPr>
        <w:jc w:val="both"/>
        <w:rPr>
          <w:rFonts w:ascii="Bookman Old Style" w:hAnsi="Bookman Old Style"/>
        </w:rPr>
      </w:pPr>
      <w:r>
        <w:rPr>
          <w:rFonts w:ascii="Bookman Old Style" w:hAnsi="Bookman Old Style"/>
        </w:rPr>
        <w:t xml:space="preserve">December </w:t>
      </w:r>
      <w:r w:rsidR="00956F31">
        <w:rPr>
          <w:rFonts w:ascii="Bookman Old Style" w:hAnsi="Bookman Old Style"/>
        </w:rPr>
        <w:t>5, 2022</w:t>
      </w:r>
    </w:p>
    <w:p w14:paraId="61DA3751" w14:textId="77777777" w:rsidR="00126B05" w:rsidRDefault="00126B05">
      <w:pPr>
        <w:jc w:val="both"/>
        <w:rPr>
          <w:rFonts w:ascii="Bookman Old Style" w:hAnsi="Bookman Old Style"/>
        </w:rPr>
      </w:pPr>
    </w:p>
    <w:p w14:paraId="0B891AE3" w14:textId="77777777" w:rsidR="00126B05" w:rsidRDefault="00126B05">
      <w:pPr>
        <w:jc w:val="both"/>
        <w:rPr>
          <w:rFonts w:ascii="Bookman Old Style" w:hAnsi="Bookman Old Style"/>
        </w:rPr>
      </w:pPr>
      <w:r>
        <w:rPr>
          <w:rFonts w:ascii="Bookman Old Style" w:hAnsi="Bookman Old Style"/>
        </w:rPr>
        <w:t>MEMO TO:</w:t>
      </w:r>
      <w:r>
        <w:rPr>
          <w:rFonts w:ascii="Bookman Old Style" w:hAnsi="Bookman Old Style"/>
        </w:rPr>
        <w:tab/>
        <w:t>Ordained Baptist Ministers</w:t>
      </w:r>
    </w:p>
    <w:p w14:paraId="25D91EA1" w14:textId="77777777" w:rsidR="00126B05" w:rsidRDefault="00126B05">
      <w:pPr>
        <w:jc w:val="both"/>
        <w:rPr>
          <w:rFonts w:ascii="Bookman Old Style" w:hAnsi="Bookman Old Style"/>
        </w:rPr>
      </w:pPr>
    </w:p>
    <w:p w14:paraId="1578C7C1" w14:textId="590507C9" w:rsidR="00126B05" w:rsidRDefault="00126B05">
      <w:pPr>
        <w:jc w:val="both"/>
        <w:rPr>
          <w:rFonts w:ascii="Bookman Old Style" w:hAnsi="Bookman Old Style"/>
        </w:rPr>
      </w:pPr>
      <w:r>
        <w:rPr>
          <w:rFonts w:ascii="Bookman Old Style" w:hAnsi="Bookman Old Style"/>
        </w:rPr>
        <w:t>SUBJECT:</w:t>
      </w:r>
      <w:r>
        <w:rPr>
          <w:rFonts w:ascii="Bookman Old Style" w:hAnsi="Bookman Old Style"/>
        </w:rPr>
        <w:tab/>
        <w:t>Mini</w:t>
      </w:r>
      <w:r w:rsidR="00610AB4">
        <w:rPr>
          <w:rFonts w:ascii="Bookman Old Style" w:hAnsi="Bookman Old Style"/>
        </w:rPr>
        <w:t>sters Housing Allowance for 20</w:t>
      </w:r>
      <w:r w:rsidR="00063B7B">
        <w:rPr>
          <w:rFonts w:ascii="Bookman Old Style" w:hAnsi="Bookman Old Style"/>
        </w:rPr>
        <w:t>2</w:t>
      </w:r>
      <w:r w:rsidR="00956F31">
        <w:rPr>
          <w:rFonts w:ascii="Bookman Old Style" w:hAnsi="Bookman Old Style"/>
        </w:rPr>
        <w:t>3</w:t>
      </w:r>
    </w:p>
    <w:p w14:paraId="5593F29B" w14:textId="77777777" w:rsidR="00126B05" w:rsidRDefault="00126B05">
      <w:pPr>
        <w:jc w:val="both"/>
        <w:rPr>
          <w:rFonts w:ascii="Bookman Old Style" w:hAnsi="Bookman Old Style"/>
        </w:rPr>
      </w:pPr>
    </w:p>
    <w:p w14:paraId="27CF06B1" w14:textId="77777777" w:rsidR="00F30F3F" w:rsidRPr="00D76A70" w:rsidRDefault="00F30F3F" w:rsidP="00F30F3F">
      <w:pPr>
        <w:jc w:val="both"/>
        <w:rPr>
          <w:rFonts w:ascii="Bookman Old Style" w:hAnsi="Bookman Old Style"/>
        </w:rPr>
      </w:pPr>
      <w:r>
        <w:rPr>
          <w:rFonts w:ascii="Bookman Old Style" w:hAnsi="Bookman Old Style"/>
        </w:rPr>
        <w:t xml:space="preserve">In accordance with Section 107 of the Internal Revenue Code, the gross income for a minister of the gospel does not include (1) the rental value of a home furnished to him or her as part of his or her compensation, or (2) the rental allowance paid to him or her as part of his or her compensation, </w:t>
      </w:r>
      <w:r w:rsidRPr="00D76A70">
        <w:rPr>
          <w:rFonts w:ascii="Bookman Old Style" w:hAnsi="Bookman Old Style"/>
        </w:rPr>
        <w:t>to the extent used by him or her to rent or provide a home and to the extent such allowance does not exceed the fair rental value of the home, including furnishings and appurtenances such as a garage, plus the cost of utilities.</w:t>
      </w:r>
    </w:p>
    <w:p w14:paraId="4C407ABC" w14:textId="77777777" w:rsidR="00F30F3F" w:rsidRDefault="00F30F3F" w:rsidP="00F30F3F">
      <w:pPr>
        <w:jc w:val="both"/>
        <w:rPr>
          <w:rFonts w:ascii="Bookman Old Style" w:hAnsi="Bookman Old Style"/>
          <w:u w:val="single"/>
        </w:rPr>
      </w:pPr>
    </w:p>
    <w:p w14:paraId="60B14E3E" w14:textId="31089E9C" w:rsidR="00F30F3F" w:rsidRPr="005A63FD" w:rsidRDefault="00F30F3F" w:rsidP="00F30F3F">
      <w:pPr>
        <w:jc w:val="both"/>
        <w:rPr>
          <w:rFonts w:ascii="Bookman Old Style" w:hAnsi="Bookman Old Style"/>
        </w:rPr>
      </w:pPr>
      <w:r>
        <w:rPr>
          <w:rFonts w:ascii="Bookman Old Style" w:hAnsi="Bookman Old Style"/>
        </w:rPr>
        <w:t xml:space="preserve">You may exclude from gross income the </w:t>
      </w:r>
      <w:r w:rsidRPr="005A63FD">
        <w:rPr>
          <w:rFonts w:ascii="Bookman Old Style" w:hAnsi="Bookman Old Style"/>
          <w:b/>
        </w:rPr>
        <w:t>smallest</w:t>
      </w:r>
      <w:r>
        <w:rPr>
          <w:rFonts w:ascii="Bookman Old Style" w:hAnsi="Bookman Old Style"/>
          <w:b/>
        </w:rPr>
        <w:t xml:space="preserve"> </w:t>
      </w:r>
      <w:r>
        <w:rPr>
          <w:rFonts w:ascii="Bookman Old Style" w:hAnsi="Bookman Old Style"/>
        </w:rPr>
        <w:t xml:space="preserve">of: (1) the amount </w:t>
      </w:r>
      <w:proofErr w:type="gramStart"/>
      <w:r>
        <w:rPr>
          <w:rFonts w:ascii="Bookman Old Style" w:hAnsi="Bookman Old Style"/>
        </w:rPr>
        <w:t>actually used</w:t>
      </w:r>
      <w:proofErr w:type="gramEnd"/>
      <w:r>
        <w:rPr>
          <w:rFonts w:ascii="Bookman Old Style" w:hAnsi="Bookman Old Style"/>
        </w:rPr>
        <w:t xml:space="preserve"> to provide</w:t>
      </w:r>
      <w:r w:rsidR="00455B17">
        <w:rPr>
          <w:rFonts w:ascii="Bookman Old Style" w:hAnsi="Bookman Old Style"/>
        </w:rPr>
        <w:t xml:space="preserve"> or rent</w:t>
      </w:r>
      <w:r>
        <w:rPr>
          <w:rFonts w:ascii="Bookman Old Style" w:hAnsi="Bookman Old Style"/>
        </w:rPr>
        <w:t xml:space="preserve"> a home, (2) the amount o</w:t>
      </w:r>
      <w:r w:rsidR="00455B17">
        <w:rPr>
          <w:rFonts w:ascii="Bookman Old Style" w:hAnsi="Bookman Old Style"/>
        </w:rPr>
        <w:t>fficially designated as a housing</w:t>
      </w:r>
      <w:r>
        <w:rPr>
          <w:rFonts w:ascii="Bookman Old Style" w:hAnsi="Bookman Old Style"/>
        </w:rPr>
        <w:t xml:space="preserve"> allowance, or (3) the fair rental value of the home, including furnishings, utilities, garage, etc.  See IRS Publication 517 for more information.</w:t>
      </w:r>
    </w:p>
    <w:p w14:paraId="0D139976" w14:textId="77777777" w:rsidR="00F30F3F" w:rsidRDefault="00F30F3F" w:rsidP="00F30F3F">
      <w:pPr>
        <w:jc w:val="both"/>
        <w:rPr>
          <w:rFonts w:ascii="Bookman Old Style" w:hAnsi="Bookman Old Style"/>
          <w:u w:val="single"/>
        </w:rPr>
      </w:pPr>
    </w:p>
    <w:p w14:paraId="43F2FDC9" w14:textId="77777777" w:rsidR="00F30F3F" w:rsidRDefault="00F30F3F" w:rsidP="00F30F3F">
      <w:pPr>
        <w:jc w:val="both"/>
        <w:rPr>
          <w:rFonts w:ascii="Bookman Old Style" w:hAnsi="Bookman Old Style"/>
        </w:rPr>
      </w:pPr>
      <w:r>
        <w:rPr>
          <w:rFonts w:ascii="Bookman Old Style" w:hAnsi="Bookman Old Style"/>
        </w:rPr>
        <w:t xml:space="preserve">Since each minister has different priorities and needs relative to individual housing, Baylor allows as an exclusion from gross income a housing allowance based upon the minister’s own individual expense, but not to exceed 100% of annual salary.  Baylor can in no way assume the validity of the expenses in relation to IRS guidelines.  Our involvement is limited to excluding the amount submitted from the minister’s gross pay so as not to cause excess of withholding tax at the end of the year. </w:t>
      </w:r>
    </w:p>
    <w:p w14:paraId="5BFEF184" w14:textId="77777777" w:rsidR="00F30F3F" w:rsidRDefault="00F30F3F" w:rsidP="00F30F3F">
      <w:pPr>
        <w:jc w:val="both"/>
        <w:rPr>
          <w:rFonts w:ascii="Bookman Old Style" w:hAnsi="Bookman Old Style"/>
        </w:rPr>
      </w:pPr>
    </w:p>
    <w:p w14:paraId="5E844B90" w14:textId="77777777" w:rsidR="00F30F3F" w:rsidRDefault="00F30F3F" w:rsidP="00F30F3F">
      <w:pPr>
        <w:jc w:val="both"/>
        <w:rPr>
          <w:rFonts w:ascii="Bookman Old Style" w:hAnsi="Bookman Old Style"/>
        </w:rPr>
      </w:pPr>
      <w:r>
        <w:rPr>
          <w:rFonts w:ascii="Bookman Old Style" w:hAnsi="Bookman Old Style"/>
        </w:rPr>
        <w:t xml:space="preserve">You should keep an accurate record of your expenditures to rent or provide a home </w:t>
      </w:r>
      <w:proofErr w:type="gramStart"/>
      <w:r>
        <w:rPr>
          <w:rFonts w:ascii="Bookman Old Style" w:hAnsi="Bookman Old Style"/>
        </w:rPr>
        <w:t>in order to</w:t>
      </w:r>
      <w:proofErr w:type="gramEnd"/>
      <w:r>
        <w:rPr>
          <w:rFonts w:ascii="Bookman Old Style" w:hAnsi="Bookman Old Style"/>
        </w:rPr>
        <w:t xml:space="preserve"> be able to substantiate any amounts excluded from gross income when filing your federal income tax return.  In the event of an audit, ministers receiving a housing allowance will have the responsibility of substantiating the use of such funds.  As you are aware, the housing allowance provides no exclusion from wages subject to self-employment tax.</w:t>
      </w:r>
    </w:p>
    <w:p w14:paraId="1453C1C3" w14:textId="77777777" w:rsidR="00F30F3F" w:rsidRDefault="00F30F3F" w:rsidP="00F30F3F">
      <w:pPr>
        <w:jc w:val="both"/>
        <w:rPr>
          <w:rFonts w:ascii="Bookman Old Style" w:hAnsi="Bookman Old Style"/>
        </w:rPr>
      </w:pPr>
    </w:p>
    <w:p w14:paraId="6C3CFF46" w14:textId="5D21D00A" w:rsidR="00F30F3F" w:rsidRDefault="00F30F3F" w:rsidP="00F30F3F">
      <w:pPr>
        <w:jc w:val="both"/>
        <w:rPr>
          <w:rFonts w:ascii="Bookman Old Style" w:hAnsi="Bookman Old Style"/>
          <w:u w:val="single"/>
        </w:rPr>
      </w:pPr>
      <w:r>
        <w:rPr>
          <w:rFonts w:ascii="Bookman Old Style" w:hAnsi="Bookman Old Style"/>
        </w:rPr>
        <w:t>Please indicate in the space provided below the amount of the annual Ministers Housing Allowance that you wish to claim for the calendar year</w:t>
      </w:r>
      <w:r w:rsidR="008D4927">
        <w:rPr>
          <w:rFonts w:ascii="Bookman Old Style" w:hAnsi="Bookman Old Style"/>
        </w:rPr>
        <w:t xml:space="preserve"> 20</w:t>
      </w:r>
      <w:r w:rsidR="00063B7B">
        <w:rPr>
          <w:rFonts w:ascii="Bookman Old Style" w:hAnsi="Bookman Old Style"/>
        </w:rPr>
        <w:t>2</w:t>
      </w:r>
      <w:r w:rsidR="00956F31">
        <w:rPr>
          <w:rFonts w:ascii="Bookman Old Style" w:hAnsi="Bookman Old Style"/>
        </w:rPr>
        <w:t>3</w:t>
      </w:r>
      <w:r>
        <w:rPr>
          <w:rFonts w:ascii="Bookman Old Style" w:hAnsi="Bookman Old Style"/>
        </w:rPr>
        <w:t xml:space="preserve">, </w:t>
      </w:r>
      <w:r w:rsidRPr="005368BD">
        <w:rPr>
          <w:rFonts w:ascii="Bookman Old Style" w:hAnsi="Bookman Old Style"/>
          <w:b/>
          <w:color w:val="FF0000"/>
        </w:rPr>
        <w:t>sign and return</w:t>
      </w:r>
      <w:r>
        <w:rPr>
          <w:rFonts w:ascii="Bookman Old Style" w:hAnsi="Bookman Old Style"/>
        </w:rPr>
        <w:t xml:space="preserve"> </w:t>
      </w:r>
      <w:r w:rsidR="008D4927">
        <w:rPr>
          <w:rFonts w:ascii="Bookman Old Style" w:hAnsi="Bookman Old Style"/>
          <w:b/>
          <w:color w:val="FF0000"/>
        </w:rPr>
        <w:t xml:space="preserve">this letter by </w:t>
      </w:r>
      <w:r w:rsidR="000C3DC5">
        <w:rPr>
          <w:rFonts w:ascii="Bookman Old Style" w:hAnsi="Bookman Old Style"/>
          <w:b/>
          <w:color w:val="FF0000"/>
        </w:rPr>
        <w:t>January 10, 20</w:t>
      </w:r>
      <w:r w:rsidR="00063B7B">
        <w:rPr>
          <w:rFonts w:ascii="Bookman Old Style" w:hAnsi="Bookman Old Style"/>
          <w:b/>
          <w:color w:val="FF0000"/>
        </w:rPr>
        <w:t>2</w:t>
      </w:r>
      <w:r w:rsidR="00956F31">
        <w:rPr>
          <w:rFonts w:ascii="Bookman Old Style" w:hAnsi="Bookman Old Style"/>
          <w:b/>
          <w:color w:val="FF0000"/>
        </w:rPr>
        <w:t>3</w:t>
      </w:r>
      <w:r>
        <w:rPr>
          <w:rFonts w:ascii="Bookman Old Style" w:hAnsi="Bookman Old Style"/>
          <w:b/>
        </w:rPr>
        <w:t>.</w:t>
      </w:r>
      <w:r>
        <w:rPr>
          <w:rFonts w:ascii="Bookman Old Style" w:hAnsi="Bookman Old Style"/>
        </w:rPr>
        <w:t xml:space="preserve">  This is an annual determination to be made each year and to be used for the entire </w:t>
      </w:r>
      <w:r>
        <w:rPr>
          <w:rFonts w:ascii="Bookman Old Style" w:hAnsi="Bookman Old Style"/>
          <w:u w:val="single"/>
        </w:rPr>
        <w:t>calendar year.</w:t>
      </w:r>
    </w:p>
    <w:p w14:paraId="7B1A0B6D" w14:textId="77777777" w:rsidR="00F30F3F" w:rsidRDefault="00F30F3F" w:rsidP="00F30F3F">
      <w:pPr>
        <w:jc w:val="both"/>
        <w:rPr>
          <w:rFonts w:ascii="Bookman Old Style" w:hAnsi="Bookman Old Style"/>
          <w:u w:val="single"/>
        </w:rPr>
      </w:pPr>
    </w:p>
    <w:p w14:paraId="31353D20" w14:textId="77777777" w:rsidR="00F30F3F" w:rsidRDefault="00F30F3F" w:rsidP="00F30F3F">
      <w:pPr>
        <w:jc w:val="both"/>
        <w:rPr>
          <w:rFonts w:ascii="Bookman Old Style" w:hAnsi="Bookman Old Style"/>
        </w:rPr>
      </w:pPr>
      <w:r>
        <w:rPr>
          <w:rFonts w:ascii="Bookman Old Style" w:hAnsi="Bookman Old Style"/>
        </w:rPr>
        <w:t>If you have any questions, please contact the Payroll Office at 710-2217.</w:t>
      </w:r>
    </w:p>
    <w:p w14:paraId="6276B716" w14:textId="77777777" w:rsidR="00126B05" w:rsidRDefault="00126B05">
      <w:pPr>
        <w:jc w:val="both"/>
        <w:rPr>
          <w:rFonts w:ascii="Bookman Old Style" w:hAnsi="Bookman Old Style"/>
        </w:rPr>
      </w:pPr>
    </w:p>
    <w:p w14:paraId="7F5AA540" w14:textId="77777777" w:rsidR="00126B05" w:rsidRDefault="00126B05">
      <w:pPr>
        <w:jc w:val="both"/>
        <w:rPr>
          <w:rFonts w:ascii="Bookman Old Style" w:hAnsi="Bookman Old Style"/>
        </w:rPr>
      </w:pPr>
    </w:p>
    <w:p w14:paraId="5382756B" w14:textId="77777777" w:rsidR="00126B05" w:rsidRDefault="00FD70D2">
      <w:pPr>
        <w:jc w:val="both"/>
        <w:rPr>
          <w:rFonts w:ascii="Bookman Old Style" w:hAnsi="Bookman Old Style"/>
        </w:rPr>
      </w:pPr>
      <w:r>
        <w:rPr>
          <w:rFonts w:ascii="Bookman Old Style" w:hAnsi="Bookman Old Style"/>
        </w:rPr>
        <w:t>Becky Cliett</w:t>
      </w:r>
      <w:r w:rsidR="00790BCC">
        <w:rPr>
          <w:rFonts w:ascii="Bookman Old Style" w:hAnsi="Bookman Old Style"/>
        </w:rPr>
        <w:t>, CPP</w:t>
      </w:r>
    </w:p>
    <w:p w14:paraId="4EDF7CBC" w14:textId="77777777" w:rsidR="00126B05" w:rsidRDefault="004902F6">
      <w:pPr>
        <w:jc w:val="both"/>
        <w:rPr>
          <w:rFonts w:ascii="Bookman Old Style" w:hAnsi="Bookman Old Style"/>
        </w:rPr>
      </w:pPr>
      <w:r>
        <w:rPr>
          <w:rFonts w:ascii="Bookman Old Style" w:hAnsi="Bookman Old Style"/>
        </w:rPr>
        <w:t>Senior Payroll Coordinator</w:t>
      </w:r>
    </w:p>
    <w:p w14:paraId="6EC12397" w14:textId="77777777" w:rsidR="00126B05" w:rsidRDefault="00126B05">
      <w:pPr>
        <w:jc w:val="both"/>
        <w:rPr>
          <w:rFonts w:ascii="Bookman Old Style" w:hAnsi="Bookman Old Style"/>
        </w:rPr>
      </w:pPr>
      <w:r>
        <w:rPr>
          <w:rFonts w:ascii="Bookman Old Style" w:hAnsi="Bookman Old Style"/>
        </w:rPr>
        <w:t>-----------------------------------------------------------------------------------------------------------</w:t>
      </w:r>
    </w:p>
    <w:p w14:paraId="027F5C42" w14:textId="68B58759" w:rsidR="00126B05" w:rsidRDefault="00126B05">
      <w:pPr>
        <w:jc w:val="both"/>
        <w:rPr>
          <w:rFonts w:ascii="Bookman Old Style" w:hAnsi="Bookman Old Style"/>
        </w:rPr>
      </w:pPr>
      <w:r>
        <w:rPr>
          <w:rFonts w:ascii="Bookman Old Style" w:hAnsi="Bookman Old Style"/>
        </w:rPr>
        <w:t>I hereby authorize and request an annual amount of</w:t>
      </w:r>
      <w:r>
        <w:rPr>
          <w:rFonts w:ascii="Bookman Old Style" w:hAnsi="Bookman Old Style"/>
          <w:sz w:val="22"/>
        </w:rPr>
        <w:t xml:space="preserve"> $</w:t>
      </w:r>
      <w:r>
        <w:rPr>
          <w:rFonts w:ascii="Bookman Old Style" w:hAnsi="Bookman Old Style"/>
          <w:b/>
          <w:bCs/>
          <w:sz w:val="22"/>
        </w:rPr>
        <w:t>____________*</w:t>
      </w:r>
      <w:r>
        <w:rPr>
          <w:rFonts w:ascii="Bookman Old Style" w:hAnsi="Bookman Old Style"/>
          <w:sz w:val="22"/>
        </w:rPr>
        <w:t xml:space="preserve"> </w:t>
      </w:r>
      <w:r>
        <w:rPr>
          <w:rFonts w:ascii="Bookman Old Style" w:hAnsi="Bookman Old Style"/>
        </w:rPr>
        <w:t>to be exclud</w:t>
      </w:r>
      <w:r w:rsidR="00610AB4">
        <w:rPr>
          <w:rFonts w:ascii="Bookman Old Style" w:hAnsi="Bookman Old Style"/>
        </w:rPr>
        <w:t>ed from my gross income for 20</w:t>
      </w:r>
      <w:r w:rsidR="00063B7B">
        <w:rPr>
          <w:rFonts w:ascii="Bookman Old Style" w:hAnsi="Bookman Old Style"/>
        </w:rPr>
        <w:t>2</w:t>
      </w:r>
      <w:r w:rsidR="00956F31">
        <w:rPr>
          <w:rFonts w:ascii="Bookman Old Style" w:hAnsi="Bookman Old Style"/>
        </w:rPr>
        <w:t>3</w:t>
      </w:r>
      <w:r>
        <w:rPr>
          <w:rFonts w:ascii="Bookman Old Style" w:hAnsi="Bookman Old Style"/>
        </w:rPr>
        <w:t xml:space="preserve"> and designated as Ministers Housing Allowance.  This exclusion will begin with t</w:t>
      </w:r>
      <w:r w:rsidR="00610AB4">
        <w:rPr>
          <w:rFonts w:ascii="Bookman Old Style" w:hAnsi="Bookman Old Style"/>
        </w:rPr>
        <w:t>he January 20</w:t>
      </w:r>
      <w:r w:rsidR="00063B7B">
        <w:rPr>
          <w:rFonts w:ascii="Bookman Old Style" w:hAnsi="Bookman Old Style"/>
        </w:rPr>
        <w:t>2</w:t>
      </w:r>
      <w:r w:rsidR="00956F31">
        <w:rPr>
          <w:rFonts w:ascii="Bookman Old Style" w:hAnsi="Bookman Old Style"/>
        </w:rPr>
        <w:t>3</w:t>
      </w:r>
      <w:r w:rsidR="00DA6561">
        <w:rPr>
          <w:rFonts w:ascii="Bookman Old Style" w:hAnsi="Bookman Old Style"/>
        </w:rPr>
        <w:t xml:space="preserve"> </w:t>
      </w:r>
      <w:r w:rsidR="004902F6">
        <w:rPr>
          <w:rFonts w:ascii="Bookman Old Style" w:hAnsi="Bookman Old Style"/>
        </w:rPr>
        <w:t>pay period.</w:t>
      </w:r>
    </w:p>
    <w:p w14:paraId="6B0301F4" w14:textId="77777777" w:rsidR="00126B05" w:rsidRDefault="00126B05">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14:paraId="6D6ECD66" w14:textId="77777777" w:rsidR="00126B05" w:rsidRDefault="00126B05">
      <w:pPr>
        <w:jc w:val="both"/>
        <w:rPr>
          <w:rFonts w:ascii="Bookman Old Style" w:hAnsi="Bookman Old Style"/>
        </w:rPr>
      </w:pPr>
      <w:r>
        <w:rPr>
          <w:rFonts w:ascii="Bookman Old Style" w:hAnsi="Bookman Old Style"/>
        </w:rPr>
        <w:t>________________________</w:t>
      </w:r>
      <w:r>
        <w:rPr>
          <w:rFonts w:ascii="Bookman Old Style" w:hAnsi="Bookman Old Style"/>
        </w:rPr>
        <w:tab/>
      </w:r>
      <w:r>
        <w:rPr>
          <w:rFonts w:ascii="Bookman Old Style" w:hAnsi="Bookman Old Style"/>
        </w:rPr>
        <w:tab/>
        <w:t>___________________________</w:t>
      </w:r>
      <w:r>
        <w:rPr>
          <w:rFonts w:ascii="Bookman Old Style" w:hAnsi="Bookman Old Style"/>
        </w:rPr>
        <w:tab/>
      </w:r>
      <w:r>
        <w:rPr>
          <w:rFonts w:ascii="Bookman Old Style" w:hAnsi="Bookman Old Style"/>
        </w:rPr>
        <w:tab/>
        <w:t>____________</w:t>
      </w:r>
    </w:p>
    <w:p w14:paraId="4ECAB837" w14:textId="77777777" w:rsidR="00126B05" w:rsidRDefault="00FA40E4">
      <w:pPr>
        <w:jc w:val="both"/>
        <w:rPr>
          <w:rFonts w:ascii="Bookman Old Style" w:hAnsi="Bookman Old Style"/>
        </w:rPr>
      </w:pPr>
      <w:r>
        <w:rPr>
          <w:rFonts w:ascii="Bookman Old Style" w:hAnsi="Bookman Old Style"/>
        </w:rPr>
        <w:t>Signature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ID</w:t>
      </w:r>
      <w:r w:rsidR="00126B05">
        <w:rPr>
          <w:rFonts w:ascii="Bookman Old Style" w:hAnsi="Bookman Old Style"/>
        </w:rPr>
        <w:t xml:space="preserve"> #</w:t>
      </w:r>
      <w:r>
        <w:rPr>
          <w:rFonts w:ascii="Bookman Old Style" w:hAnsi="Bookman Old Style"/>
        </w:rPr>
        <w:tab/>
      </w:r>
      <w:r>
        <w:rPr>
          <w:rFonts w:ascii="Bookman Old Style" w:hAnsi="Bookman Old Style"/>
        </w:rPr>
        <w:tab/>
      </w:r>
      <w:r w:rsidR="00126B05">
        <w:rPr>
          <w:rFonts w:ascii="Bookman Old Style" w:hAnsi="Bookman Old Style"/>
        </w:rPr>
        <w:tab/>
      </w:r>
      <w:r w:rsidR="00126B05">
        <w:rPr>
          <w:rFonts w:ascii="Bookman Old Style" w:hAnsi="Bookman Old Style"/>
        </w:rPr>
        <w:tab/>
      </w:r>
      <w:r w:rsidR="00126B05">
        <w:rPr>
          <w:rFonts w:ascii="Bookman Old Style" w:hAnsi="Bookman Old Style"/>
        </w:rPr>
        <w:tab/>
        <w:t>Date</w:t>
      </w:r>
    </w:p>
    <w:p w14:paraId="520A010D" w14:textId="77777777" w:rsidR="00126B05" w:rsidRDefault="00126B05">
      <w:pPr>
        <w:jc w:val="both"/>
        <w:rPr>
          <w:rFonts w:ascii="Bookman Old Style" w:hAnsi="Bookman Old Style"/>
        </w:rPr>
      </w:pPr>
    </w:p>
    <w:p w14:paraId="64D73F37" w14:textId="77777777" w:rsidR="00126B05" w:rsidRDefault="00126B05">
      <w:pPr>
        <w:jc w:val="both"/>
        <w:rPr>
          <w:rFonts w:ascii="Bookman Old Style" w:hAnsi="Bookman Old Style"/>
          <w:b/>
          <w:bCs/>
        </w:rPr>
      </w:pPr>
      <w:r>
        <w:rPr>
          <w:rFonts w:ascii="Bookman Old Style" w:hAnsi="Bookman Old Style"/>
        </w:rPr>
        <w:t>________________________</w:t>
      </w:r>
      <w:r>
        <w:rPr>
          <w:rFonts w:ascii="Bookman Old Style" w:hAnsi="Bookman Old Style"/>
        </w:rPr>
        <w:tab/>
      </w:r>
      <w:r>
        <w:rPr>
          <w:rFonts w:ascii="Bookman Old Style" w:hAnsi="Bookman Old Style"/>
          <w:b/>
          <w:bCs/>
        </w:rPr>
        <w:t xml:space="preserve">* </w:t>
      </w:r>
      <w:r w:rsidRPr="00F12E2A">
        <w:rPr>
          <w:rFonts w:ascii="Bookman Old Style" w:hAnsi="Bookman Old Style"/>
          <w:b/>
          <w:bCs/>
          <w:color w:val="0070C0"/>
        </w:rPr>
        <w:t>Divide amount over</w:t>
      </w:r>
      <w:r w:rsidR="00F12E2A">
        <w:rPr>
          <w:rFonts w:ascii="Bookman Old Style" w:hAnsi="Bookman Old Style"/>
          <w:b/>
          <w:bCs/>
          <w:color w:val="0070C0"/>
        </w:rPr>
        <w:t xml:space="preserve"> </w:t>
      </w:r>
      <w:r w:rsidRPr="00F12E2A">
        <w:rPr>
          <w:rFonts w:ascii="Bookman Old Style" w:hAnsi="Bookman Old Style"/>
          <w:b/>
          <w:bCs/>
          <w:color w:val="0070C0"/>
        </w:rPr>
        <w:t>10</w:t>
      </w:r>
      <w:r w:rsidR="00C55213">
        <w:rPr>
          <w:rFonts w:ascii="Bookman Old Style" w:hAnsi="Bookman Old Style"/>
          <w:b/>
          <w:bCs/>
          <w:color w:val="0070C0"/>
        </w:rPr>
        <w:t xml:space="preserve"> or </w:t>
      </w:r>
      <w:r w:rsidRPr="00F12E2A">
        <w:rPr>
          <w:rFonts w:ascii="Bookman Old Style" w:hAnsi="Bookman Old Style"/>
          <w:b/>
          <w:bCs/>
          <w:color w:val="0070C0"/>
        </w:rPr>
        <w:t>12 months.  (</w:t>
      </w:r>
      <w:proofErr w:type="gramStart"/>
      <w:r w:rsidRPr="00F12E2A">
        <w:rPr>
          <w:rFonts w:ascii="Bookman Old Style" w:hAnsi="Bookman Old Style"/>
          <w:b/>
          <w:bCs/>
          <w:color w:val="0070C0"/>
        </w:rPr>
        <w:t>circle</w:t>
      </w:r>
      <w:proofErr w:type="gramEnd"/>
      <w:r w:rsidRPr="00F12E2A">
        <w:rPr>
          <w:rFonts w:ascii="Bookman Old Style" w:hAnsi="Bookman Old Style"/>
          <w:b/>
          <w:bCs/>
          <w:color w:val="0070C0"/>
        </w:rPr>
        <w:t xml:space="preserve"> one)</w:t>
      </w:r>
    </w:p>
    <w:p w14:paraId="30A1059C" w14:textId="77777777" w:rsidR="00126B05" w:rsidRDefault="00126B05">
      <w:pPr>
        <w:jc w:val="both"/>
        <w:rPr>
          <w:rFonts w:ascii="Bookman Old Style" w:hAnsi="Bookman Old Style"/>
        </w:rPr>
      </w:pPr>
      <w:r>
        <w:rPr>
          <w:rFonts w:ascii="Bookman Old Style" w:hAnsi="Bookman Old Style"/>
        </w:rPr>
        <w:t>Please Print Name</w:t>
      </w:r>
    </w:p>
    <w:p w14:paraId="2C610957" w14:textId="77777777" w:rsidR="00126B05" w:rsidRDefault="00126B05">
      <w:pPr>
        <w:jc w:val="both"/>
      </w:pPr>
    </w:p>
    <w:p w14:paraId="21B01604" w14:textId="77777777" w:rsidR="00126B05" w:rsidRDefault="00126B05">
      <w:pPr>
        <w:jc w:val="both"/>
      </w:pPr>
    </w:p>
    <w:p w14:paraId="7B494EE6" w14:textId="77777777" w:rsidR="00126B05" w:rsidRDefault="00126B05">
      <w:pPr>
        <w:jc w:val="both"/>
      </w:pPr>
      <w:r>
        <w:rPr>
          <w:b/>
        </w:rPr>
        <w:t>Office Use Only:</w:t>
      </w:r>
      <w:r>
        <w:t xml:space="preserve">   Accepted by____________________________________ </w:t>
      </w:r>
      <w:r>
        <w:tab/>
        <w:t xml:space="preserve">Date_________________ </w:t>
      </w:r>
    </w:p>
    <w:sectPr w:rsidR="00126B05" w:rsidSect="0062078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ED"/>
    <w:rsid w:val="000002B9"/>
    <w:rsid w:val="0003535D"/>
    <w:rsid w:val="00063B7B"/>
    <w:rsid w:val="000C3DC5"/>
    <w:rsid w:val="000F0D28"/>
    <w:rsid w:val="00126B05"/>
    <w:rsid w:val="00142786"/>
    <w:rsid w:val="00145EA9"/>
    <w:rsid w:val="001529C9"/>
    <w:rsid w:val="001718ED"/>
    <w:rsid w:val="00324CEF"/>
    <w:rsid w:val="003C11B9"/>
    <w:rsid w:val="003C1C98"/>
    <w:rsid w:val="004271A4"/>
    <w:rsid w:val="00455B17"/>
    <w:rsid w:val="004902F6"/>
    <w:rsid w:val="004C05B5"/>
    <w:rsid w:val="004C4B47"/>
    <w:rsid w:val="004D66C5"/>
    <w:rsid w:val="004E1DEA"/>
    <w:rsid w:val="004F47A6"/>
    <w:rsid w:val="00512EE8"/>
    <w:rsid w:val="005368BD"/>
    <w:rsid w:val="005531ED"/>
    <w:rsid w:val="005A63FD"/>
    <w:rsid w:val="005C4594"/>
    <w:rsid w:val="00610AB4"/>
    <w:rsid w:val="0062078B"/>
    <w:rsid w:val="006356F4"/>
    <w:rsid w:val="00790BCC"/>
    <w:rsid w:val="008143BD"/>
    <w:rsid w:val="00896892"/>
    <w:rsid w:val="008B3DC4"/>
    <w:rsid w:val="008D4927"/>
    <w:rsid w:val="00956F31"/>
    <w:rsid w:val="00B85630"/>
    <w:rsid w:val="00BD7DCB"/>
    <w:rsid w:val="00C453B7"/>
    <w:rsid w:val="00C55213"/>
    <w:rsid w:val="00CB1D5C"/>
    <w:rsid w:val="00D45B3F"/>
    <w:rsid w:val="00D76A70"/>
    <w:rsid w:val="00DA6561"/>
    <w:rsid w:val="00DA7365"/>
    <w:rsid w:val="00E45C9A"/>
    <w:rsid w:val="00F12E2A"/>
    <w:rsid w:val="00F30F3F"/>
    <w:rsid w:val="00F5403A"/>
    <w:rsid w:val="00FA40E4"/>
    <w:rsid w:val="00FA7B1B"/>
    <w:rsid w:val="00FD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80406"/>
  <w15:docId w15:val="{CD099034-D1AA-4280-9780-16CB664B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Subtitle">
    <w:name w:val="Subtitle"/>
    <w:basedOn w:val="Normal"/>
    <w:qFormat/>
    <w:pPr>
      <w:jc w:val="center"/>
    </w:pPr>
    <w:rPr>
      <w:sz w:val="28"/>
    </w:rPr>
  </w:style>
  <w:style w:type="paragraph" w:styleId="BalloonText">
    <w:name w:val="Balloon Text"/>
    <w:basedOn w:val="Normal"/>
    <w:link w:val="BalloonTextChar"/>
    <w:semiHidden/>
    <w:unhideWhenUsed/>
    <w:rsid w:val="001529C9"/>
    <w:rPr>
      <w:rFonts w:ascii="Segoe UI" w:hAnsi="Segoe UI" w:cs="Segoe UI"/>
      <w:sz w:val="18"/>
      <w:szCs w:val="18"/>
    </w:rPr>
  </w:style>
  <w:style w:type="character" w:customStyle="1" w:styleId="BalloonTextChar">
    <w:name w:val="Balloon Text Char"/>
    <w:basedOn w:val="DefaultParagraphFont"/>
    <w:link w:val="BalloonText"/>
    <w:semiHidden/>
    <w:rsid w:val="00152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76B5-D530-4574-B206-3D3D6944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December 1, 1999</vt:lpstr>
    </vt:vector>
  </TitlesOfParts>
  <Company>BaylorU</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 1999</dc:title>
  <dc:creator>BaylorU</dc:creator>
  <cp:lastModifiedBy>Cliett, Becky</cp:lastModifiedBy>
  <cp:revision>4</cp:revision>
  <cp:lastPrinted>2018-12-14T19:32:00Z</cp:lastPrinted>
  <dcterms:created xsi:type="dcterms:W3CDTF">2022-01-07T22:30:00Z</dcterms:created>
  <dcterms:modified xsi:type="dcterms:W3CDTF">2022-12-05T21:09:00Z</dcterms:modified>
</cp:coreProperties>
</file>